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E0ED" w14:textId="75CCEB77" w:rsidR="007E626D" w:rsidRPr="00CB46BC" w:rsidRDefault="00CB6323" w:rsidP="00CB6323">
      <w:pPr>
        <w:pStyle w:val="Kop1"/>
        <w:rPr>
          <w:i/>
          <w:iCs/>
        </w:rPr>
      </w:pPr>
      <w:r>
        <w:t>INDIA</w:t>
      </w:r>
      <w:r w:rsidR="00CB46BC">
        <w:t xml:space="preserve">, </w:t>
      </w:r>
      <w:r w:rsidR="00CB46BC">
        <w:rPr>
          <w:i/>
          <w:iCs/>
        </w:rPr>
        <w:t>De onzichtbare gigant</w:t>
      </w:r>
    </w:p>
    <w:p w14:paraId="71D1496A" w14:textId="29DDFD19" w:rsidR="00CB6323" w:rsidRDefault="008A75C9" w:rsidP="00CB6323">
      <w:r w:rsidRPr="008A75C9">
        <w:rPr>
          <w:lang w:val="nl-BE"/>
        </w:rPr>
        <w:drawing>
          <wp:anchor distT="0" distB="0" distL="114300" distR="114300" simplePos="0" relativeHeight="251658240" behindDoc="0" locked="0" layoutInCell="1" allowOverlap="1" wp14:anchorId="0D9D7F00" wp14:editId="5CC6FDF2">
            <wp:simplePos x="0" y="0"/>
            <wp:positionH relativeFrom="margin">
              <wp:posOffset>3814445</wp:posOffset>
            </wp:positionH>
            <wp:positionV relativeFrom="paragraph">
              <wp:posOffset>42545</wp:posOffset>
            </wp:positionV>
            <wp:extent cx="1796415" cy="2727960"/>
            <wp:effectExtent l="0" t="0" r="0" b="0"/>
            <wp:wrapSquare wrapText="bothSides"/>
            <wp:docPr id="915715920" name="Afbeelding 2" descr="Afbeelding met tekst, Boekomslag, novelle, Public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15920" name="Afbeelding 2" descr="Afbeelding met tekst, Boekomslag, novelle, Publicatie&#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415"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323">
        <w:t xml:space="preserve">India is een wereldmacht en de huidige regeringsleider </w:t>
      </w:r>
      <w:r>
        <w:t xml:space="preserve">Narendra Modi </w:t>
      </w:r>
      <w:r w:rsidR="00CB6323">
        <w:t>heeft de ambitie om zich geopolitiek op de kaart te zetten, zonder dat hij ondubbelzinnig voor één machtsblok kiest.</w:t>
      </w:r>
    </w:p>
    <w:p w14:paraId="523D3311" w14:textId="0298CCE8" w:rsidR="00CB6323" w:rsidRDefault="00CB6323" w:rsidP="00CB6323">
      <w:r>
        <w:t>India profileert zichzelf als een land met een grote economische groei.</w:t>
      </w:r>
      <w:r w:rsidR="008A75C9">
        <w:t xml:space="preserve"> </w:t>
      </w:r>
    </w:p>
    <w:p w14:paraId="42D4C96A" w14:textId="23770677" w:rsidR="00CB6323" w:rsidRDefault="00CB6323" w:rsidP="00CB6323">
      <w:r>
        <w:t>Het heeft kernwapens, investeert in waterkracht</w:t>
      </w:r>
      <w:r w:rsidR="008A75C9">
        <w:t>, vliegvelden, metrolijnen…</w:t>
      </w:r>
      <w:r>
        <w:t xml:space="preserve"> India is de grootste parlementaire democratie in de wereld en beweert dat er door de economische groei nog maar weinig in armoede leven.</w:t>
      </w:r>
    </w:p>
    <w:p w14:paraId="5556226B" w14:textId="42B76104" w:rsidR="00CB6323" w:rsidRDefault="00CB6323" w:rsidP="00CB6323">
      <w:r>
        <w:t>Maar hoe zit het nu echt?</w:t>
      </w:r>
    </w:p>
    <w:p w14:paraId="5C22D539" w14:textId="7455F2D1" w:rsidR="00CB6323" w:rsidRDefault="00CB6323" w:rsidP="00CB6323">
      <w:r>
        <w:t>Daarover gaat dit boek.</w:t>
      </w:r>
    </w:p>
    <w:p w14:paraId="17792EBE" w14:textId="77777777" w:rsidR="00CB6323" w:rsidRDefault="00CB6323" w:rsidP="00CB6323"/>
    <w:p w14:paraId="142C3810" w14:textId="61C4758C" w:rsidR="008D0468" w:rsidRDefault="008D0468" w:rsidP="00CB6323">
      <w:r>
        <w:t xml:space="preserve">De schrijver </w:t>
      </w:r>
      <w:proofErr w:type="spellStart"/>
      <w:r>
        <w:t>Gie</w:t>
      </w:r>
      <w:proofErr w:type="spellEnd"/>
      <w:r>
        <w:t xml:space="preserve"> Goris was jarenlang hoofdredacteur van MO-magazine. Blijkbaar heeft hij na zijn pensioen zich tot doel gesteld om een dik boek over India te schrijven. </w:t>
      </w:r>
      <w:r>
        <w:rPr>
          <w:i/>
          <w:iCs/>
        </w:rPr>
        <w:t xml:space="preserve">India, de onzichtbare gigant </w:t>
      </w:r>
      <w:r>
        <w:t>is een gedocumenteerd boek geworden van 426 pagina’s met een aantal uitgebreide bijlages, die ons wegwijs maken in nog meer boeken, websites, denktanks, een verklarende woordenlijst, enz.</w:t>
      </w:r>
    </w:p>
    <w:p w14:paraId="18367B6A" w14:textId="77777777" w:rsidR="008D0468" w:rsidRDefault="008D0468" w:rsidP="00CB6323"/>
    <w:p w14:paraId="1843511E" w14:textId="06713EF0" w:rsidR="003747BD" w:rsidRDefault="008D0468" w:rsidP="00CB6323">
      <w:r>
        <w:t xml:space="preserve">Goris is uiteraard betoverd door de gigantische culturele diversiteit die kenmerkend is voor India. We moeten zijn boek niet interpreteren als een aanklacht. Wel wil </w:t>
      </w:r>
      <w:r w:rsidR="003747BD">
        <w:t>hij een correctie aanbrengen op een al te makkelijke beeldvorming</w:t>
      </w:r>
      <w:r w:rsidR="008A75C9">
        <w:t xml:space="preserve"> en een aanvulling op onze oppervlakkige kennis.</w:t>
      </w:r>
      <w:r w:rsidR="003747BD">
        <w:t xml:space="preserve"> </w:t>
      </w:r>
      <w:r w:rsidR="008A75C9">
        <w:t>Zijn compassie gaat uit naar</w:t>
      </w:r>
      <w:r w:rsidR="003747BD">
        <w:t xml:space="preserve"> gewone mensen</w:t>
      </w:r>
      <w:r w:rsidR="008A75C9">
        <w:t>, die manieren moeten vinden om te overleven, vooruit te gaan</w:t>
      </w:r>
      <w:r w:rsidR="003747BD">
        <w:t xml:space="preserve">: ‘de vissersvrouwen in </w:t>
      </w:r>
      <w:proofErr w:type="spellStart"/>
      <w:r w:rsidR="003747BD">
        <w:t>Kollam</w:t>
      </w:r>
      <w:proofErr w:type="spellEnd"/>
      <w:r w:rsidR="003747BD">
        <w:t xml:space="preserve">, de scheepsslopers in </w:t>
      </w:r>
      <w:proofErr w:type="spellStart"/>
      <w:r w:rsidR="003747BD">
        <w:t>Alang</w:t>
      </w:r>
      <w:proofErr w:type="spellEnd"/>
      <w:r w:rsidR="003747BD">
        <w:t xml:space="preserve">, de milieuactivisten in </w:t>
      </w:r>
      <w:proofErr w:type="spellStart"/>
      <w:r w:rsidR="003747BD">
        <w:t>Gopeshwar</w:t>
      </w:r>
      <w:proofErr w:type="spellEnd"/>
      <w:r w:rsidR="003747BD">
        <w:t xml:space="preserve"> en de steenkoolrapers in </w:t>
      </w:r>
      <w:proofErr w:type="spellStart"/>
      <w:r w:rsidR="003747BD">
        <w:t>Durkeshmar</w:t>
      </w:r>
      <w:proofErr w:type="spellEnd"/>
      <w:r w:rsidR="003747BD">
        <w:t>’.</w:t>
      </w:r>
      <w:r w:rsidR="00EF3318">
        <w:t xml:space="preserve"> (20)</w:t>
      </w:r>
    </w:p>
    <w:p w14:paraId="410709DA" w14:textId="21C54FAA" w:rsidR="00EF3318" w:rsidRDefault="00EF3318" w:rsidP="00CB6323">
      <w:pPr>
        <w:rPr>
          <w:lang w:val="nl-BE"/>
        </w:rPr>
      </w:pPr>
      <w:r>
        <w:t xml:space="preserve">Het probleem is dat 833 miljoen mensen zo goed als onzichtbaar zijn in de media. </w:t>
      </w:r>
      <w:r w:rsidRPr="00CB46BC">
        <w:rPr>
          <w:lang w:val="nl-BE"/>
        </w:rPr>
        <w:t xml:space="preserve">Ja, er is </w:t>
      </w:r>
      <w:r w:rsidRPr="00CB46BC">
        <w:rPr>
          <w:i/>
          <w:iCs/>
          <w:lang w:val="nl-BE"/>
        </w:rPr>
        <w:t xml:space="preserve">The </w:t>
      </w:r>
      <w:proofErr w:type="spellStart"/>
      <w:r w:rsidRPr="00CB46BC">
        <w:rPr>
          <w:i/>
          <w:iCs/>
          <w:lang w:val="nl-BE"/>
        </w:rPr>
        <w:t>Peoples</w:t>
      </w:r>
      <w:proofErr w:type="spellEnd"/>
      <w:r w:rsidRPr="00CB46BC">
        <w:rPr>
          <w:i/>
          <w:iCs/>
          <w:lang w:val="nl-BE"/>
        </w:rPr>
        <w:t xml:space="preserve"> </w:t>
      </w:r>
      <w:proofErr w:type="spellStart"/>
      <w:r w:rsidRPr="00CB46BC">
        <w:rPr>
          <w:i/>
          <w:iCs/>
          <w:lang w:val="nl-BE"/>
        </w:rPr>
        <w:t>Archive</w:t>
      </w:r>
      <w:proofErr w:type="spellEnd"/>
      <w:r w:rsidRPr="00CB46BC">
        <w:rPr>
          <w:i/>
          <w:iCs/>
          <w:lang w:val="nl-BE"/>
        </w:rPr>
        <w:t xml:space="preserve"> of </w:t>
      </w:r>
      <w:proofErr w:type="spellStart"/>
      <w:r w:rsidRPr="00CB46BC">
        <w:rPr>
          <w:i/>
          <w:iCs/>
          <w:lang w:val="nl-BE"/>
        </w:rPr>
        <w:t>Rural</w:t>
      </w:r>
      <w:proofErr w:type="spellEnd"/>
      <w:r w:rsidRPr="00CB46BC">
        <w:rPr>
          <w:i/>
          <w:iCs/>
          <w:lang w:val="nl-BE"/>
        </w:rPr>
        <w:t xml:space="preserve"> India. </w:t>
      </w:r>
      <w:r w:rsidRPr="00EF3318">
        <w:rPr>
          <w:lang w:val="nl-BE"/>
        </w:rPr>
        <w:t xml:space="preserve">En je hebt de </w:t>
      </w:r>
      <w:r w:rsidR="008A75C9">
        <w:rPr>
          <w:lang w:val="nl-BE"/>
        </w:rPr>
        <w:t>s</w:t>
      </w:r>
      <w:r w:rsidRPr="00EF3318">
        <w:rPr>
          <w:lang w:val="nl-BE"/>
        </w:rPr>
        <w:t xml:space="preserve">chrijver </w:t>
      </w:r>
      <w:proofErr w:type="spellStart"/>
      <w:r w:rsidRPr="008A75C9">
        <w:rPr>
          <w:i/>
          <w:iCs/>
          <w:lang w:val="nl-BE"/>
        </w:rPr>
        <w:t>Mandeep</w:t>
      </w:r>
      <w:proofErr w:type="spellEnd"/>
      <w:r w:rsidRPr="008A75C9">
        <w:rPr>
          <w:i/>
          <w:iCs/>
          <w:lang w:val="nl-BE"/>
        </w:rPr>
        <w:t xml:space="preserve"> </w:t>
      </w:r>
      <w:proofErr w:type="spellStart"/>
      <w:r w:rsidRPr="008A75C9">
        <w:rPr>
          <w:i/>
          <w:iCs/>
          <w:lang w:val="nl-BE"/>
        </w:rPr>
        <w:t>Punia</w:t>
      </w:r>
      <w:proofErr w:type="spellEnd"/>
      <w:r w:rsidRPr="00EF3318">
        <w:rPr>
          <w:lang w:val="nl-BE"/>
        </w:rPr>
        <w:t xml:space="preserve">, </w:t>
      </w:r>
      <w:r w:rsidR="00CB46BC">
        <w:rPr>
          <w:lang w:val="nl-BE"/>
        </w:rPr>
        <w:t>Maar de belangstelling voor die 833 miljoen mensen is marginaal in het overgrote deel van de media.</w:t>
      </w:r>
    </w:p>
    <w:p w14:paraId="207E0BA6" w14:textId="77777777" w:rsidR="00CB46BC" w:rsidRDefault="00CB46BC" w:rsidP="00CB6323">
      <w:pPr>
        <w:rPr>
          <w:lang w:val="nl-BE"/>
        </w:rPr>
      </w:pPr>
    </w:p>
    <w:p w14:paraId="7545F3AD" w14:textId="77777777" w:rsidR="00C032C0" w:rsidRDefault="00D83010" w:rsidP="00CB6323">
      <w:pPr>
        <w:rPr>
          <w:lang w:val="nl-BE"/>
        </w:rPr>
      </w:pPr>
      <w:r>
        <w:rPr>
          <w:lang w:val="nl-BE"/>
        </w:rPr>
        <w:t>India heeft al veel langere tijd problemen met schrijnende armoede, milieuvervuiling</w:t>
      </w:r>
      <w:r w:rsidR="00646BEF">
        <w:rPr>
          <w:lang w:val="nl-BE"/>
        </w:rPr>
        <w:t xml:space="preserve">, het kastenstelsel, genderongelijkheid, de onleefbare situatie voor vele boeren, corruptie… </w:t>
      </w:r>
    </w:p>
    <w:p w14:paraId="3F6F079F" w14:textId="349711FD" w:rsidR="00373366" w:rsidRDefault="00D87E4C" w:rsidP="00CB6323">
      <w:pPr>
        <w:rPr>
          <w:lang w:val="nl-BE"/>
        </w:rPr>
      </w:pPr>
      <w:r>
        <w:rPr>
          <w:b/>
          <w:bCs/>
          <w:lang w:val="nl-BE"/>
        </w:rPr>
        <w:t xml:space="preserve">Rijk en arm: </w:t>
      </w:r>
      <w:r w:rsidR="005B7896">
        <w:rPr>
          <w:lang w:val="nl-BE"/>
        </w:rPr>
        <w:t>Tussen 2012 en 2022 was 40% van de economische rijkdom voor de 1% rijksten; het aandeel van de</w:t>
      </w:r>
      <w:r w:rsidR="00EF5A61">
        <w:rPr>
          <w:lang w:val="nl-BE"/>
        </w:rPr>
        <w:t xml:space="preserve"> 50% </w:t>
      </w:r>
      <w:proofErr w:type="spellStart"/>
      <w:r w:rsidR="00EF5A61">
        <w:rPr>
          <w:lang w:val="nl-BE"/>
        </w:rPr>
        <w:t>armsten</w:t>
      </w:r>
      <w:proofErr w:type="spellEnd"/>
      <w:r w:rsidR="00EF5A61">
        <w:rPr>
          <w:lang w:val="nl-BE"/>
        </w:rPr>
        <w:t xml:space="preserve"> </w:t>
      </w:r>
      <w:r w:rsidR="008A75C9">
        <w:rPr>
          <w:lang w:val="nl-BE"/>
        </w:rPr>
        <w:t xml:space="preserve">in het BNP van India </w:t>
      </w:r>
      <w:r w:rsidR="00EF5A61">
        <w:rPr>
          <w:lang w:val="nl-BE"/>
        </w:rPr>
        <w:t>was 3%!</w:t>
      </w:r>
      <w:r w:rsidR="008A75C9">
        <w:rPr>
          <w:lang w:val="nl-BE"/>
        </w:rPr>
        <w:t xml:space="preserve"> </w:t>
      </w:r>
      <w:r w:rsidR="00373366">
        <w:rPr>
          <w:lang w:val="nl-BE"/>
        </w:rPr>
        <w:t>Boeren hebben te lijden door gebrek aan perspectief. Met de landarbeiders erbij zijn er 11000 zelfmoorden per jaar.</w:t>
      </w:r>
    </w:p>
    <w:p w14:paraId="7BA47D29" w14:textId="52D6F09E" w:rsidR="00F43F62" w:rsidRDefault="00F43F62" w:rsidP="00CB6323">
      <w:pPr>
        <w:rPr>
          <w:lang w:val="nl-BE"/>
        </w:rPr>
      </w:pPr>
      <w:r>
        <w:rPr>
          <w:lang w:val="nl-BE"/>
        </w:rPr>
        <w:t xml:space="preserve">Dat zijn cijfers. Maar wat </w:t>
      </w:r>
      <w:r w:rsidR="00C032C0">
        <w:rPr>
          <w:lang w:val="nl-BE"/>
        </w:rPr>
        <w:t>betekent het dat machtige rijke</w:t>
      </w:r>
      <w:r w:rsidR="008A75C9">
        <w:rPr>
          <w:lang w:val="nl-BE"/>
        </w:rPr>
        <w:t>n</w:t>
      </w:r>
      <w:r w:rsidR="00C032C0">
        <w:rPr>
          <w:lang w:val="nl-BE"/>
        </w:rPr>
        <w:t xml:space="preserve"> onverschillig lijken te zijn voor het lot van miljoenen die niet in staat zijn om hun leven te verbeteren</w:t>
      </w:r>
      <w:r w:rsidR="008A75C9">
        <w:rPr>
          <w:lang w:val="nl-BE"/>
        </w:rPr>
        <w:t>?</w:t>
      </w:r>
      <w:r w:rsidR="00C032C0">
        <w:rPr>
          <w:lang w:val="nl-BE"/>
        </w:rPr>
        <w:t xml:space="preserve"> Wat te </w:t>
      </w:r>
      <w:r>
        <w:rPr>
          <w:lang w:val="nl-BE"/>
        </w:rPr>
        <w:t xml:space="preserve">denken van meneer </w:t>
      </w:r>
      <w:proofErr w:type="spellStart"/>
      <w:r>
        <w:rPr>
          <w:lang w:val="nl-BE"/>
        </w:rPr>
        <w:t>Ambani</w:t>
      </w:r>
      <w:proofErr w:type="spellEnd"/>
      <w:r>
        <w:rPr>
          <w:lang w:val="nl-BE"/>
        </w:rPr>
        <w:t>, die voor zichzelf en zijn geliefden een flat heeft laten bouwen van 27 verdiepingen met 600 bedienden.</w:t>
      </w:r>
      <w:r w:rsidR="00C032C0">
        <w:rPr>
          <w:lang w:val="nl-BE"/>
        </w:rPr>
        <w:t xml:space="preserve"> Of de </w:t>
      </w:r>
      <w:r>
        <w:rPr>
          <w:lang w:val="nl-BE"/>
        </w:rPr>
        <w:t xml:space="preserve">ondernemer </w:t>
      </w:r>
      <w:proofErr w:type="spellStart"/>
      <w:r>
        <w:rPr>
          <w:lang w:val="nl-BE"/>
        </w:rPr>
        <w:t>Adani</w:t>
      </w:r>
      <w:proofErr w:type="spellEnd"/>
      <w:r w:rsidR="00C032C0">
        <w:rPr>
          <w:lang w:val="nl-BE"/>
        </w:rPr>
        <w:t xml:space="preserve">, die </w:t>
      </w:r>
      <w:r>
        <w:rPr>
          <w:lang w:val="nl-BE"/>
        </w:rPr>
        <w:t xml:space="preserve">net zoveel geld </w:t>
      </w:r>
      <w:r w:rsidR="00C032C0">
        <w:rPr>
          <w:lang w:val="nl-BE"/>
        </w:rPr>
        <w:t xml:space="preserve">heeft </w:t>
      </w:r>
      <w:r>
        <w:rPr>
          <w:lang w:val="nl-BE"/>
        </w:rPr>
        <w:t>als 350 miljoen arme Indiërs.</w:t>
      </w:r>
      <w:r w:rsidR="00191EDD">
        <w:rPr>
          <w:lang w:val="nl-BE"/>
        </w:rPr>
        <w:t xml:space="preserve"> Met allerlei gunsten zorgt </w:t>
      </w:r>
      <w:r w:rsidR="008A75C9">
        <w:rPr>
          <w:lang w:val="nl-BE"/>
        </w:rPr>
        <w:t>deze ondernemer</w:t>
      </w:r>
      <w:r w:rsidR="00191EDD">
        <w:rPr>
          <w:lang w:val="nl-BE"/>
        </w:rPr>
        <w:t xml:space="preserve"> </w:t>
      </w:r>
      <w:r w:rsidR="00C032C0">
        <w:rPr>
          <w:lang w:val="nl-BE"/>
        </w:rPr>
        <w:t xml:space="preserve">ervoor </w:t>
      </w:r>
      <w:r w:rsidR="00191EDD">
        <w:rPr>
          <w:lang w:val="nl-BE"/>
        </w:rPr>
        <w:t xml:space="preserve">dat de politici aan de macht zijn belangen </w:t>
      </w:r>
      <w:r w:rsidR="008A75C9">
        <w:rPr>
          <w:lang w:val="nl-BE"/>
        </w:rPr>
        <w:t>zullen dienen</w:t>
      </w:r>
      <w:r w:rsidR="00191EDD">
        <w:rPr>
          <w:lang w:val="nl-BE"/>
        </w:rPr>
        <w:t>.</w:t>
      </w:r>
    </w:p>
    <w:p w14:paraId="2B3B9678" w14:textId="70C11252" w:rsidR="00F43F62" w:rsidRDefault="00C032C0" w:rsidP="00CB6323">
      <w:pPr>
        <w:rPr>
          <w:lang w:val="nl-BE"/>
        </w:rPr>
      </w:pPr>
      <w:r>
        <w:rPr>
          <w:lang w:val="nl-BE"/>
        </w:rPr>
        <w:t xml:space="preserve">Goris laat zien dat </w:t>
      </w:r>
      <w:r w:rsidR="000F54C3">
        <w:rPr>
          <w:lang w:val="nl-BE"/>
        </w:rPr>
        <w:t xml:space="preserve">India </w:t>
      </w:r>
      <w:r>
        <w:rPr>
          <w:lang w:val="nl-BE"/>
        </w:rPr>
        <w:t xml:space="preserve">op het vlak van armoedebestrijding </w:t>
      </w:r>
      <w:r w:rsidR="000F54C3">
        <w:rPr>
          <w:lang w:val="nl-BE"/>
        </w:rPr>
        <w:t>het slechter</w:t>
      </w:r>
      <w:r w:rsidR="008A75C9">
        <w:rPr>
          <w:lang w:val="nl-BE"/>
        </w:rPr>
        <w:t xml:space="preserve"> doet</w:t>
      </w:r>
      <w:r w:rsidR="000F54C3">
        <w:rPr>
          <w:lang w:val="nl-BE"/>
        </w:rPr>
        <w:t xml:space="preserve"> dan Bangladesh en Nepal</w:t>
      </w:r>
      <w:r>
        <w:rPr>
          <w:lang w:val="nl-BE"/>
        </w:rPr>
        <w:t>, ja zelfs Afrika.</w:t>
      </w:r>
      <w:r w:rsidR="000F54C3">
        <w:rPr>
          <w:lang w:val="nl-BE"/>
        </w:rPr>
        <w:t xml:space="preserve"> 40% </w:t>
      </w:r>
      <w:r w:rsidR="008A75C9">
        <w:rPr>
          <w:lang w:val="nl-BE"/>
        </w:rPr>
        <w:t>V</w:t>
      </w:r>
      <w:r w:rsidR="000F54C3">
        <w:rPr>
          <w:lang w:val="nl-BE"/>
        </w:rPr>
        <w:t xml:space="preserve">an de kinderen </w:t>
      </w:r>
      <w:r w:rsidR="00CC7871">
        <w:rPr>
          <w:lang w:val="nl-BE"/>
        </w:rPr>
        <w:t xml:space="preserve">in India </w:t>
      </w:r>
      <w:r w:rsidR="000F54C3">
        <w:rPr>
          <w:lang w:val="nl-BE"/>
        </w:rPr>
        <w:t>weegt te weinig. In 2011 was 30% van de Indiase bevolking niet aangesloten op het ele</w:t>
      </w:r>
      <w:r w:rsidR="00191EDD">
        <w:rPr>
          <w:lang w:val="nl-BE"/>
        </w:rPr>
        <w:t>ktri</w:t>
      </w:r>
      <w:r w:rsidR="000F54C3">
        <w:rPr>
          <w:lang w:val="nl-BE"/>
        </w:rPr>
        <w:t xml:space="preserve">citeitsnet. </w:t>
      </w:r>
    </w:p>
    <w:p w14:paraId="7127991A" w14:textId="389B2BC8" w:rsidR="000F54C3" w:rsidRDefault="00191EDD" w:rsidP="00CB6323">
      <w:pPr>
        <w:rPr>
          <w:lang w:val="nl-BE"/>
        </w:rPr>
      </w:pPr>
      <w:r>
        <w:rPr>
          <w:lang w:val="nl-BE"/>
        </w:rPr>
        <w:t>Het a</w:t>
      </w:r>
      <w:r w:rsidR="000F54C3">
        <w:rPr>
          <w:lang w:val="nl-BE"/>
        </w:rPr>
        <w:t xml:space="preserve">nalfabetisme onder meisjes was 35% in 2015. Als de </w:t>
      </w:r>
      <w:proofErr w:type="spellStart"/>
      <w:r w:rsidR="000F54C3">
        <w:rPr>
          <w:lang w:val="nl-BE"/>
        </w:rPr>
        <w:t>bruidschat</w:t>
      </w:r>
      <w:proofErr w:type="spellEnd"/>
      <w:r w:rsidR="000F54C3">
        <w:rPr>
          <w:lang w:val="nl-BE"/>
        </w:rPr>
        <w:t xml:space="preserve"> eenmaal betaald is, wil de schoonfamilie geen geld ‘verspillen’ aan onderwijs. </w:t>
      </w:r>
      <w:r w:rsidR="00695235">
        <w:rPr>
          <w:b/>
          <w:bCs/>
          <w:lang w:val="nl-BE"/>
        </w:rPr>
        <w:t>G</w:t>
      </w:r>
      <w:r w:rsidR="000F54C3" w:rsidRPr="00CC7871">
        <w:rPr>
          <w:b/>
          <w:bCs/>
          <w:lang w:val="nl-BE"/>
        </w:rPr>
        <w:t>enderongelijkheid</w:t>
      </w:r>
      <w:r w:rsidR="000F54C3" w:rsidRPr="00C032C0">
        <w:rPr>
          <w:b/>
          <w:bCs/>
          <w:i/>
          <w:iCs/>
          <w:lang w:val="nl-BE"/>
        </w:rPr>
        <w:t xml:space="preserve"> </w:t>
      </w:r>
      <w:r w:rsidR="000F54C3">
        <w:rPr>
          <w:lang w:val="nl-BE"/>
        </w:rPr>
        <w:t>blijkt ook uit de grote mate van straffeloosheid in verkrachtingszaken.</w:t>
      </w:r>
    </w:p>
    <w:p w14:paraId="290C6364" w14:textId="54A7157F" w:rsidR="00D87E4C" w:rsidRDefault="00191EDD" w:rsidP="00CB6323">
      <w:pPr>
        <w:rPr>
          <w:lang w:val="nl-BE"/>
        </w:rPr>
      </w:pPr>
      <w:r>
        <w:rPr>
          <w:lang w:val="nl-BE"/>
        </w:rPr>
        <w:lastRenderedPageBreak/>
        <w:t xml:space="preserve">De situatie in het </w:t>
      </w:r>
      <w:r w:rsidR="00D87E4C">
        <w:rPr>
          <w:b/>
          <w:bCs/>
          <w:lang w:val="nl-BE"/>
        </w:rPr>
        <w:t>onderwijs</w:t>
      </w:r>
      <w:r>
        <w:rPr>
          <w:b/>
          <w:bCs/>
          <w:lang w:val="nl-BE"/>
        </w:rPr>
        <w:t xml:space="preserve"> </w:t>
      </w:r>
      <w:r>
        <w:rPr>
          <w:lang w:val="nl-BE"/>
        </w:rPr>
        <w:t>is zorgwekkend</w:t>
      </w:r>
      <w:r w:rsidR="000B3668">
        <w:rPr>
          <w:lang w:val="nl-BE"/>
        </w:rPr>
        <w:t xml:space="preserve">. Veel </w:t>
      </w:r>
      <w:r w:rsidR="00695235">
        <w:rPr>
          <w:lang w:val="nl-BE"/>
        </w:rPr>
        <w:t xml:space="preserve">schoolgaande </w:t>
      </w:r>
      <w:r w:rsidR="000B3668">
        <w:rPr>
          <w:lang w:val="nl-BE"/>
        </w:rPr>
        <w:t>kinderen van tien jaar zijn niet in staat om een tekst hardop voor te lezen. Op de helft van de scholen is er op een willekeurig ogenblik helemaal geen onderwijs (166). Scholen pronken met spandoeken over leerlingen die het in de maatschappij gemaakt hebben. Maar vele leerlingen kunnen nauwelijks lezen en schrijven.</w:t>
      </w:r>
    </w:p>
    <w:p w14:paraId="5E595DB8" w14:textId="3D7A7B56" w:rsidR="00373366" w:rsidRDefault="00373366" w:rsidP="00CB6323">
      <w:pPr>
        <w:rPr>
          <w:lang w:val="nl-BE"/>
        </w:rPr>
      </w:pPr>
      <w:r>
        <w:rPr>
          <w:lang w:val="nl-BE"/>
        </w:rPr>
        <w:t xml:space="preserve">Op het vlak van </w:t>
      </w:r>
      <w:r>
        <w:rPr>
          <w:b/>
          <w:bCs/>
          <w:lang w:val="nl-BE"/>
        </w:rPr>
        <w:t>Milieu</w:t>
      </w:r>
      <w:r w:rsidR="00695235">
        <w:rPr>
          <w:b/>
          <w:bCs/>
          <w:lang w:val="nl-BE"/>
        </w:rPr>
        <w:t xml:space="preserve">- </w:t>
      </w:r>
      <w:r>
        <w:rPr>
          <w:b/>
          <w:bCs/>
          <w:lang w:val="nl-BE"/>
        </w:rPr>
        <w:t>en klimaat</w:t>
      </w:r>
      <w:r w:rsidR="00695235">
        <w:rPr>
          <w:b/>
          <w:bCs/>
          <w:lang w:val="nl-BE"/>
        </w:rPr>
        <w:t>maatregelen</w:t>
      </w:r>
      <w:r>
        <w:rPr>
          <w:b/>
          <w:bCs/>
          <w:lang w:val="nl-BE"/>
        </w:rPr>
        <w:t xml:space="preserve"> </w:t>
      </w:r>
      <w:r>
        <w:rPr>
          <w:lang w:val="nl-BE"/>
        </w:rPr>
        <w:t xml:space="preserve">staat India wereldwijd </w:t>
      </w:r>
      <w:r w:rsidR="00AD0DB7">
        <w:rPr>
          <w:lang w:val="nl-BE"/>
        </w:rPr>
        <w:t xml:space="preserve">in de </w:t>
      </w:r>
      <w:proofErr w:type="spellStart"/>
      <w:r w:rsidR="00AD0DB7">
        <w:rPr>
          <w:i/>
          <w:iCs/>
          <w:lang w:val="nl-BE"/>
        </w:rPr>
        <w:t>Environmental</w:t>
      </w:r>
      <w:proofErr w:type="spellEnd"/>
      <w:r w:rsidR="00AD0DB7">
        <w:rPr>
          <w:i/>
          <w:iCs/>
          <w:lang w:val="nl-BE"/>
        </w:rPr>
        <w:t xml:space="preserve"> Performance Index </w:t>
      </w:r>
      <w:r>
        <w:rPr>
          <w:lang w:val="nl-BE"/>
        </w:rPr>
        <w:t>op de laagste plaats.</w:t>
      </w:r>
    </w:p>
    <w:p w14:paraId="628541C4" w14:textId="73D145D3" w:rsidR="00373366" w:rsidRDefault="00373366" w:rsidP="00CB6323">
      <w:pPr>
        <w:rPr>
          <w:lang w:val="nl-BE"/>
        </w:rPr>
      </w:pPr>
      <w:r>
        <w:rPr>
          <w:lang w:val="nl-BE"/>
        </w:rPr>
        <w:t xml:space="preserve">Bij de afbraak van schepen op de stranden van </w:t>
      </w:r>
      <w:proofErr w:type="spellStart"/>
      <w:r>
        <w:rPr>
          <w:lang w:val="nl-BE"/>
        </w:rPr>
        <w:t>Gujarat</w:t>
      </w:r>
      <w:proofErr w:type="spellEnd"/>
      <w:r>
        <w:rPr>
          <w:lang w:val="nl-BE"/>
        </w:rPr>
        <w:t xml:space="preserve"> zijn er nauwelijks waarborgen voor de veiligheid van de arbeiders. Het land en de zee </w:t>
      </w:r>
      <w:r w:rsidR="00C032C0">
        <w:rPr>
          <w:lang w:val="nl-BE"/>
        </w:rPr>
        <w:t xml:space="preserve">zijn </w:t>
      </w:r>
      <w:r>
        <w:rPr>
          <w:lang w:val="nl-BE"/>
        </w:rPr>
        <w:t xml:space="preserve">zwaar verontreinigd door </w:t>
      </w:r>
      <w:r w:rsidR="00B67D24">
        <w:rPr>
          <w:lang w:val="nl-BE"/>
        </w:rPr>
        <w:t xml:space="preserve">koper; kobalt, mangaan, lood, </w:t>
      </w:r>
      <w:proofErr w:type="spellStart"/>
      <w:r w:rsidR="00B67D24">
        <w:rPr>
          <w:lang w:val="nl-BE"/>
        </w:rPr>
        <w:t>cadnium</w:t>
      </w:r>
      <w:proofErr w:type="spellEnd"/>
      <w:r w:rsidR="00B67D24">
        <w:rPr>
          <w:lang w:val="nl-BE"/>
        </w:rPr>
        <w:t>, nikkel, zink en kwik. (138)</w:t>
      </w:r>
    </w:p>
    <w:p w14:paraId="2403F66E" w14:textId="29E02090" w:rsidR="00B67D24" w:rsidRDefault="00B67D24" w:rsidP="00CB6323">
      <w:pPr>
        <w:rPr>
          <w:lang w:val="nl-BE"/>
        </w:rPr>
      </w:pPr>
      <w:r>
        <w:rPr>
          <w:lang w:val="nl-BE"/>
        </w:rPr>
        <w:t xml:space="preserve">Een belangrijke reden waarom zaken mislopen is dat beslissingen van bovenaf genomen worden. Bij grote projecten wordt er niet gekeken naar de gevolgen voor de plaatselijke bevolking. </w:t>
      </w:r>
      <w:r w:rsidR="00695235">
        <w:rPr>
          <w:lang w:val="nl-BE"/>
        </w:rPr>
        <w:t>De aanleg van s</w:t>
      </w:r>
      <w:r>
        <w:rPr>
          <w:lang w:val="nl-BE"/>
        </w:rPr>
        <w:t>tuwdammen</w:t>
      </w:r>
      <w:r w:rsidR="00695235">
        <w:rPr>
          <w:lang w:val="nl-BE"/>
        </w:rPr>
        <w:t xml:space="preserve"> maken </w:t>
      </w:r>
      <w:r>
        <w:rPr>
          <w:lang w:val="nl-BE"/>
        </w:rPr>
        <w:t>duizenden bewoners dakloos. Mijnbouw</w:t>
      </w:r>
      <w:r w:rsidR="00695235">
        <w:rPr>
          <w:lang w:val="nl-BE"/>
        </w:rPr>
        <w:t>projecten maken van</w:t>
      </w:r>
      <w:r>
        <w:rPr>
          <w:lang w:val="nl-BE"/>
        </w:rPr>
        <w:t xml:space="preserve"> vruchtbare grond een dood en kaalgekapt gebied.</w:t>
      </w:r>
    </w:p>
    <w:p w14:paraId="13DB594C" w14:textId="018F4C9C" w:rsidR="00A767BF" w:rsidRDefault="00A767BF" w:rsidP="00CB6323">
      <w:pPr>
        <w:rPr>
          <w:lang w:val="nl-BE"/>
        </w:rPr>
      </w:pPr>
      <w:r>
        <w:rPr>
          <w:lang w:val="nl-BE"/>
        </w:rPr>
        <w:t xml:space="preserve">Maar er zijn ook goede voorbeelden. </w:t>
      </w:r>
      <w:r w:rsidR="00E214CA">
        <w:rPr>
          <w:lang w:val="nl-BE"/>
        </w:rPr>
        <w:t xml:space="preserve">Goris </w:t>
      </w:r>
      <w:r w:rsidR="00695235">
        <w:rPr>
          <w:lang w:val="nl-BE"/>
        </w:rPr>
        <w:t xml:space="preserve">vertelt over </w:t>
      </w:r>
      <w:proofErr w:type="spellStart"/>
      <w:r w:rsidR="00E214CA">
        <w:rPr>
          <w:lang w:val="nl-BE"/>
        </w:rPr>
        <w:t>Ravees</w:t>
      </w:r>
      <w:proofErr w:type="spellEnd"/>
      <w:r w:rsidR="00E214CA">
        <w:rPr>
          <w:lang w:val="nl-BE"/>
        </w:rPr>
        <w:t xml:space="preserve"> en </w:t>
      </w:r>
      <w:proofErr w:type="spellStart"/>
      <w:r w:rsidR="00E214CA">
        <w:rPr>
          <w:lang w:val="nl-BE"/>
        </w:rPr>
        <w:t>Manju</w:t>
      </w:r>
      <w:proofErr w:type="spellEnd"/>
      <w:r w:rsidR="00E214CA">
        <w:rPr>
          <w:lang w:val="nl-BE"/>
        </w:rPr>
        <w:t xml:space="preserve"> </w:t>
      </w:r>
      <w:proofErr w:type="spellStart"/>
      <w:r w:rsidR="00E214CA">
        <w:rPr>
          <w:lang w:val="nl-BE"/>
        </w:rPr>
        <w:t>Nath</w:t>
      </w:r>
      <w:proofErr w:type="spellEnd"/>
      <w:r w:rsidR="00E214CA">
        <w:rPr>
          <w:lang w:val="nl-BE"/>
        </w:rPr>
        <w:t>, die 2 hectare uitgeputte grond</w:t>
      </w:r>
      <w:r w:rsidR="00A26000">
        <w:rPr>
          <w:lang w:val="nl-BE"/>
        </w:rPr>
        <w:t xml:space="preserve"> veranderden in </w:t>
      </w:r>
      <w:r w:rsidR="00E214CA">
        <w:rPr>
          <w:lang w:val="nl-BE"/>
        </w:rPr>
        <w:t xml:space="preserve">een klein paradijs met een koele bosgordel, fruitbomen en een rijke biodiversiteit. Hun filosofie is dat je geen roofbouw moet plegen op de natuur, maar de natuur juist als een bondgenoot </w:t>
      </w:r>
      <w:r w:rsidR="00CC7871">
        <w:rPr>
          <w:lang w:val="nl-BE"/>
        </w:rPr>
        <w:t xml:space="preserve">moet zien. </w:t>
      </w:r>
      <w:r w:rsidR="00E214CA">
        <w:rPr>
          <w:lang w:val="nl-BE"/>
        </w:rPr>
        <w:t xml:space="preserve"> </w:t>
      </w:r>
    </w:p>
    <w:p w14:paraId="2DB8F128" w14:textId="77777777" w:rsidR="00E214CA" w:rsidRDefault="00E214CA" w:rsidP="00CB6323">
      <w:pPr>
        <w:rPr>
          <w:lang w:val="nl-BE"/>
        </w:rPr>
      </w:pPr>
    </w:p>
    <w:p w14:paraId="7945E04A" w14:textId="2DE5D355" w:rsidR="00E214CA" w:rsidRDefault="00E214CA" w:rsidP="00CB6323">
      <w:pPr>
        <w:rPr>
          <w:lang w:val="nl-BE"/>
        </w:rPr>
      </w:pPr>
      <w:r>
        <w:rPr>
          <w:lang w:val="nl-BE"/>
        </w:rPr>
        <w:t>Schokkend is het om in de boek te lezen hoe</w:t>
      </w:r>
      <w:r w:rsidR="00A26000">
        <w:rPr>
          <w:lang w:val="nl-BE"/>
        </w:rPr>
        <w:t xml:space="preserve"> </w:t>
      </w:r>
      <w:r>
        <w:rPr>
          <w:lang w:val="nl-BE"/>
        </w:rPr>
        <w:t xml:space="preserve">het </w:t>
      </w:r>
      <w:r w:rsidRPr="00695235">
        <w:rPr>
          <w:b/>
          <w:bCs/>
          <w:lang w:val="nl-BE"/>
        </w:rPr>
        <w:t>hindoenationalisme</w:t>
      </w:r>
      <w:r>
        <w:rPr>
          <w:lang w:val="nl-BE"/>
        </w:rPr>
        <w:t xml:space="preserve"> </w:t>
      </w:r>
      <w:r w:rsidR="005D5787">
        <w:rPr>
          <w:b/>
          <w:bCs/>
          <w:lang w:val="nl-BE"/>
        </w:rPr>
        <w:t>(</w:t>
      </w:r>
      <w:proofErr w:type="spellStart"/>
      <w:r w:rsidR="005D5787">
        <w:rPr>
          <w:b/>
          <w:bCs/>
          <w:lang w:val="nl-BE"/>
        </w:rPr>
        <w:t>Hindutva</w:t>
      </w:r>
      <w:proofErr w:type="spellEnd"/>
      <w:r w:rsidR="005D5787">
        <w:rPr>
          <w:b/>
          <w:bCs/>
          <w:lang w:val="nl-BE"/>
        </w:rPr>
        <w:t xml:space="preserve">) </w:t>
      </w:r>
      <w:r w:rsidR="000851F6">
        <w:rPr>
          <w:lang w:val="nl-BE"/>
        </w:rPr>
        <w:t>van Modi</w:t>
      </w:r>
      <w:r w:rsidR="00A26000">
        <w:rPr>
          <w:lang w:val="nl-BE"/>
        </w:rPr>
        <w:t xml:space="preserve"> moslims en christenen tot tweederangs burgers maakt. </w:t>
      </w:r>
      <w:r w:rsidR="000851F6">
        <w:rPr>
          <w:lang w:val="nl-BE"/>
        </w:rPr>
        <w:t>De inspiratiebronnen van het hindoenationalisme zijn onder andere</w:t>
      </w:r>
      <w:r w:rsidR="00695235">
        <w:rPr>
          <w:lang w:val="nl-BE"/>
        </w:rPr>
        <w:t xml:space="preserve"> </w:t>
      </w:r>
      <w:r w:rsidR="000851F6">
        <w:rPr>
          <w:lang w:val="nl-BE"/>
        </w:rPr>
        <w:t xml:space="preserve"> </w:t>
      </w:r>
      <w:proofErr w:type="spellStart"/>
      <w:r w:rsidR="00CC7871">
        <w:rPr>
          <w:lang w:val="nl-BE"/>
        </w:rPr>
        <w:t>Savarkar</w:t>
      </w:r>
      <w:proofErr w:type="spellEnd"/>
      <w:r w:rsidR="00CC7871">
        <w:rPr>
          <w:lang w:val="nl-BE"/>
        </w:rPr>
        <w:t xml:space="preserve">, die bewondering had voor </w:t>
      </w:r>
      <w:r w:rsidR="000851F6">
        <w:rPr>
          <w:lang w:val="nl-BE"/>
        </w:rPr>
        <w:t xml:space="preserve">het </w:t>
      </w:r>
      <w:r w:rsidR="000851F6" w:rsidRPr="005D5787">
        <w:rPr>
          <w:b/>
          <w:bCs/>
          <w:i/>
          <w:iCs/>
          <w:lang w:val="nl-BE"/>
        </w:rPr>
        <w:t xml:space="preserve">nazisme </w:t>
      </w:r>
      <w:r w:rsidR="00CC7871">
        <w:rPr>
          <w:lang w:val="nl-BE"/>
        </w:rPr>
        <w:t xml:space="preserve">in Duitsland, </w:t>
      </w:r>
      <w:r w:rsidR="000851F6">
        <w:rPr>
          <w:lang w:val="nl-BE"/>
        </w:rPr>
        <w:t xml:space="preserve">dat streefde naar een </w:t>
      </w:r>
      <w:r w:rsidR="00CC5086">
        <w:rPr>
          <w:lang w:val="nl-BE"/>
        </w:rPr>
        <w:t xml:space="preserve">homogeen </w:t>
      </w:r>
      <w:r w:rsidR="000851F6">
        <w:rPr>
          <w:lang w:val="nl-BE"/>
        </w:rPr>
        <w:t>Arisch Duitsland</w:t>
      </w:r>
      <w:r w:rsidR="00CC7871">
        <w:rPr>
          <w:lang w:val="nl-BE"/>
        </w:rPr>
        <w:t>.</w:t>
      </w:r>
      <w:r w:rsidR="005D5787">
        <w:rPr>
          <w:lang w:val="nl-BE"/>
        </w:rPr>
        <w:t xml:space="preserve"> </w:t>
      </w:r>
      <w:r w:rsidR="00EA0729">
        <w:rPr>
          <w:lang w:val="nl-BE"/>
        </w:rPr>
        <w:t xml:space="preserve">En </w:t>
      </w:r>
      <w:r w:rsidR="005D5787">
        <w:rPr>
          <w:lang w:val="nl-BE"/>
        </w:rPr>
        <w:t xml:space="preserve">Golwalkar die bewondering had voor het exclusieve en </w:t>
      </w:r>
      <w:r w:rsidR="005D5787" w:rsidRPr="005D5787">
        <w:rPr>
          <w:b/>
          <w:bCs/>
          <w:i/>
          <w:iCs/>
          <w:lang w:val="nl-BE"/>
        </w:rPr>
        <w:t>militante zionisme</w:t>
      </w:r>
      <w:r w:rsidR="005D5787">
        <w:rPr>
          <w:lang w:val="nl-BE"/>
        </w:rPr>
        <w:t xml:space="preserve"> van </w:t>
      </w:r>
      <w:proofErr w:type="spellStart"/>
      <w:r w:rsidR="005D5787">
        <w:rPr>
          <w:lang w:val="nl-BE"/>
        </w:rPr>
        <w:t>Jabotinski</w:t>
      </w:r>
      <w:proofErr w:type="spellEnd"/>
      <w:r w:rsidR="005D5787">
        <w:rPr>
          <w:lang w:val="nl-BE"/>
        </w:rPr>
        <w:t>.</w:t>
      </w:r>
    </w:p>
    <w:p w14:paraId="4E194AE3" w14:textId="652315B4" w:rsidR="00CC7871" w:rsidRDefault="00CC7871" w:rsidP="00CB6323">
      <w:pPr>
        <w:rPr>
          <w:lang w:val="nl-BE"/>
        </w:rPr>
      </w:pPr>
      <w:r>
        <w:rPr>
          <w:lang w:val="nl-BE"/>
        </w:rPr>
        <w:t xml:space="preserve">Ook arme mensen </w:t>
      </w:r>
      <w:r w:rsidR="00CC5086">
        <w:rPr>
          <w:lang w:val="nl-BE"/>
        </w:rPr>
        <w:t xml:space="preserve">in India </w:t>
      </w:r>
      <w:r>
        <w:rPr>
          <w:lang w:val="nl-BE"/>
        </w:rPr>
        <w:t xml:space="preserve">zijn trots op hun land, maar </w:t>
      </w:r>
      <w:proofErr w:type="spellStart"/>
      <w:r w:rsidR="005D5787">
        <w:rPr>
          <w:i/>
          <w:iCs/>
          <w:lang w:val="nl-BE"/>
        </w:rPr>
        <w:t>hindutva</w:t>
      </w:r>
      <w:proofErr w:type="spellEnd"/>
      <w:r w:rsidR="005D5787">
        <w:rPr>
          <w:i/>
          <w:iCs/>
          <w:lang w:val="nl-BE"/>
        </w:rPr>
        <w:t xml:space="preserve"> </w:t>
      </w:r>
      <w:r>
        <w:rPr>
          <w:lang w:val="nl-BE"/>
        </w:rPr>
        <w:t xml:space="preserve"> heeft de polarisering en het wantrouwen doen toenemen.</w:t>
      </w:r>
    </w:p>
    <w:p w14:paraId="4DC496B8" w14:textId="5014B687" w:rsidR="003132DA" w:rsidRDefault="003132DA" w:rsidP="00CB6323">
      <w:pPr>
        <w:rPr>
          <w:lang w:val="nl-BE"/>
        </w:rPr>
      </w:pPr>
      <w:r>
        <w:rPr>
          <w:lang w:val="nl-BE"/>
        </w:rPr>
        <w:t xml:space="preserve">De </w:t>
      </w:r>
      <w:r w:rsidRPr="005D5787">
        <w:rPr>
          <w:b/>
          <w:bCs/>
          <w:i/>
          <w:iCs/>
          <w:lang w:val="nl-BE"/>
        </w:rPr>
        <w:t>burgerschapswet</w:t>
      </w:r>
      <w:r>
        <w:rPr>
          <w:lang w:val="nl-BE"/>
        </w:rPr>
        <w:t xml:space="preserve"> </w:t>
      </w:r>
      <w:r w:rsidR="00CC5086">
        <w:rPr>
          <w:lang w:val="nl-BE"/>
        </w:rPr>
        <w:t xml:space="preserve">CAA </w:t>
      </w:r>
      <w:r>
        <w:rPr>
          <w:lang w:val="nl-BE"/>
        </w:rPr>
        <w:t>regel</w:t>
      </w:r>
      <w:r w:rsidR="00CC5086">
        <w:rPr>
          <w:lang w:val="nl-BE"/>
        </w:rPr>
        <w:t>t</w:t>
      </w:r>
      <w:r>
        <w:rPr>
          <w:lang w:val="nl-BE"/>
        </w:rPr>
        <w:t xml:space="preserve"> voor christenen en sikhs om Indiaas staatsburger te worden. Maar moslims kr</w:t>
      </w:r>
      <w:r w:rsidR="005D5787">
        <w:rPr>
          <w:lang w:val="nl-BE"/>
        </w:rPr>
        <w:t>ij</w:t>
      </w:r>
      <w:r>
        <w:rPr>
          <w:lang w:val="nl-BE"/>
        </w:rPr>
        <w:t xml:space="preserve">gen deze mogelijkheid niet. De vreedzame protesten </w:t>
      </w:r>
      <w:r w:rsidR="00CC5086">
        <w:rPr>
          <w:lang w:val="nl-BE"/>
        </w:rPr>
        <w:t xml:space="preserve">van moslims </w:t>
      </w:r>
      <w:r>
        <w:rPr>
          <w:lang w:val="nl-BE"/>
        </w:rPr>
        <w:t xml:space="preserve">werden vergolden met </w:t>
      </w:r>
      <w:r w:rsidR="00816BF2">
        <w:rPr>
          <w:lang w:val="nl-BE"/>
        </w:rPr>
        <w:t xml:space="preserve">grootschalige </w:t>
      </w:r>
      <w:r>
        <w:rPr>
          <w:lang w:val="nl-BE"/>
        </w:rPr>
        <w:t xml:space="preserve">vernielingen </w:t>
      </w:r>
      <w:r w:rsidR="00816BF2">
        <w:rPr>
          <w:lang w:val="nl-BE"/>
        </w:rPr>
        <w:t xml:space="preserve">van </w:t>
      </w:r>
      <w:r>
        <w:rPr>
          <w:lang w:val="nl-BE"/>
        </w:rPr>
        <w:t xml:space="preserve">woningen. In de deelstaat Manipur kregen hindoenationalisten </w:t>
      </w:r>
      <w:r w:rsidRPr="005D5787">
        <w:rPr>
          <w:b/>
          <w:bCs/>
          <w:i/>
          <w:iCs/>
          <w:lang w:val="nl-BE"/>
        </w:rPr>
        <w:t>de mogelijkheid om grond te kopen</w:t>
      </w:r>
      <w:r>
        <w:rPr>
          <w:lang w:val="nl-BE"/>
        </w:rPr>
        <w:t xml:space="preserve"> van de </w:t>
      </w:r>
      <w:proofErr w:type="spellStart"/>
      <w:r>
        <w:rPr>
          <w:lang w:val="nl-BE"/>
        </w:rPr>
        <w:t>Kuki’s</w:t>
      </w:r>
      <w:proofErr w:type="spellEnd"/>
      <w:r>
        <w:rPr>
          <w:lang w:val="nl-BE"/>
        </w:rPr>
        <w:t xml:space="preserve">. Hun protest werd beantwoord met de verwoesting van 359 kerken. (296); </w:t>
      </w:r>
      <w:r w:rsidR="00816BF2">
        <w:rPr>
          <w:lang w:val="nl-BE"/>
        </w:rPr>
        <w:t>Hele dorpen werden in de as gelegd. 65000 mensen raakten dakloos.</w:t>
      </w:r>
    </w:p>
    <w:p w14:paraId="1B1A2B30" w14:textId="6B6E3AB5" w:rsidR="00816BF2" w:rsidRDefault="00816BF2" w:rsidP="00CB6323">
      <w:pPr>
        <w:rPr>
          <w:lang w:val="nl-BE"/>
        </w:rPr>
      </w:pPr>
      <w:r>
        <w:rPr>
          <w:lang w:val="nl-BE"/>
        </w:rPr>
        <w:t xml:space="preserve">Religieuze hindoeprocessies leiden tot </w:t>
      </w:r>
      <w:r w:rsidRPr="005D5787">
        <w:rPr>
          <w:b/>
          <w:bCs/>
          <w:i/>
          <w:iCs/>
          <w:lang w:val="nl-BE"/>
        </w:rPr>
        <w:t xml:space="preserve">brandstichting, moord en plundering </w:t>
      </w:r>
      <w:r>
        <w:rPr>
          <w:lang w:val="nl-BE"/>
        </w:rPr>
        <w:t>van moslimwinkels – ook op plaatsen waar nooi</w:t>
      </w:r>
      <w:r w:rsidR="00CC5086">
        <w:rPr>
          <w:lang w:val="nl-BE"/>
        </w:rPr>
        <w:t>t</w:t>
      </w:r>
      <w:r>
        <w:rPr>
          <w:lang w:val="nl-BE"/>
        </w:rPr>
        <w:t xml:space="preserve"> religieus geweld is geweest. Wat betekent het voor moslims als </w:t>
      </w:r>
      <w:r w:rsidR="00B321F2">
        <w:rPr>
          <w:lang w:val="nl-BE"/>
        </w:rPr>
        <w:t xml:space="preserve">tijdens </w:t>
      </w:r>
      <w:r w:rsidR="00CC5086">
        <w:rPr>
          <w:lang w:val="nl-BE"/>
        </w:rPr>
        <w:t>hindoe-</w:t>
      </w:r>
      <w:r w:rsidR="00B321F2">
        <w:rPr>
          <w:lang w:val="nl-BE"/>
        </w:rPr>
        <w:t xml:space="preserve">processies </w:t>
      </w:r>
      <w:r>
        <w:rPr>
          <w:lang w:val="nl-BE"/>
        </w:rPr>
        <w:t xml:space="preserve">groepsgewijs geroepen wordt: ‘clan van </w:t>
      </w:r>
      <w:proofErr w:type="spellStart"/>
      <w:r>
        <w:rPr>
          <w:lang w:val="nl-BE"/>
        </w:rPr>
        <w:t>Babur</w:t>
      </w:r>
      <w:proofErr w:type="spellEnd"/>
      <w:r>
        <w:rPr>
          <w:lang w:val="nl-BE"/>
        </w:rPr>
        <w:t xml:space="preserve"> (= moslim) ga naar Pakistan of naar je begraafplaats</w:t>
      </w:r>
      <w:r w:rsidR="00B321F2">
        <w:rPr>
          <w:lang w:val="nl-BE"/>
        </w:rPr>
        <w:t>’?</w:t>
      </w:r>
    </w:p>
    <w:p w14:paraId="06FCF8BA" w14:textId="44221382" w:rsidR="00B321F2" w:rsidRDefault="00B321F2" w:rsidP="00CB6323">
      <w:pPr>
        <w:rPr>
          <w:lang w:val="nl-BE"/>
        </w:rPr>
      </w:pPr>
      <w:r>
        <w:rPr>
          <w:lang w:val="nl-BE"/>
        </w:rPr>
        <w:t xml:space="preserve">De regering Modi gebruikt ook </w:t>
      </w:r>
      <w:r w:rsidRPr="005D5787">
        <w:rPr>
          <w:b/>
          <w:bCs/>
          <w:i/>
          <w:iCs/>
          <w:lang w:val="nl-BE"/>
        </w:rPr>
        <w:t>juridische middelen</w:t>
      </w:r>
      <w:r>
        <w:rPr>
          <w:lang w:val="nl-BE"/>
        </w:rPr>
        <w:t xml:space="preserve"> om de spirituele leefruimte van moslims</w:t>
      </w:r>
      <w:r w:rsidR="005D5787">
        <w:rPr>
          <w:lang w:val="nl-BE"/>
        </w:rPr>
        <w:t xml:space="preserve"> in te perken:</w:t>
      </w:r>
      <w:r>
        <w:rPr>
          <w:lang w:val="nl-BE"/>
        </w:rPr>
        <w:t xml:space="preserve"> islamitische rechtbanken over familieaangelegenheden werden verboden, </w:t>
      </w:r>
      <w:r w:rsidR="005D5787">
        <w:rPr>
          <w:lang w:val="nl-BE"/>
        </w:rPr>
        <w:t>vastgelegd werd dat bepaalde appartementen ‘</w:t>
      </w:r>
      <w:r>
        <w:rPr>
          <w:lang w:val="nl-BE"/>
        </w:rPr>
        <w:t>vegetarisch</w:t>
      </w:r>
      <w:r w:rsidR="005D5787">
        <w:rPr>
          <w:lang w:val="nl-BE"/>
        </w:rPr>
        <w:t>’ moesten blijven;</w:t>
      </w:r>
      <w:r>
        <w:rPr>
          <w:lang w:val="nl-BE"/>
        </w:rPr>
        <w:t xml:space="preserve"> het halal-label</w:t>
      </w:r>
      <w:r w:rsidR="005D5787">
        <w:rPr>
          <w:lang w:val="nl-BE"/>
        </w:rPr>
        <w:t xml:space="preserve"> werd verboden.</w:t>
      </w:r>
    </w:p>
    <w:p w14:paraId="470CB4C1" w14:textId="06CD168B" w:rsidR="00B321F2" w:rsidRDefault="00B321F2" w:rsidP="00CB6323">
      <w:pPr>
        <w:rPr>
          <w:lang w:val="nl-BE"/>
        </w:rPr>
      </w:pPr>
      <w:r>
        <w:rPr>
          <w:lang w:val="nl-BE"/>
        </w:rPr>
        <w:t xml:space="preserve">In </w:t>
      </w:r>
      <w:r w:rsidRPr="00695235">
        <w:rPr>
          <w:b/>
          <w:bCs/>
          <w:lang w:val="nl-BE"/>
        </w:rPr>
        <w:t>de media</w:t>
      </w:r>
      <w:r>
        <w:rPr>
          <w:lang w:val="nl-BE"/>
        </w:rPr>
        <w:t xml:space="preserve"> domineert minachting voor anders denkenden. Nieuwsankers roepen op tot bloedvergieten. Scheldpartijen voor de camera zijn heel normaal.</w:t>
      </w:r>
    </w:p>
    <w:p w14:paraId="18418F11" w14:textId="028A92E9" w:rsidR="00B321F2" w:rsidRDefault="00B321F2" w:rsidP="00CB6323">
      <w:pPr>
        <w:rPr>
          <w:lang w:val="nl-BE"/>
        </w:rPr>
      </w:pPr>
      <w:r>
        <w:rPr>
          <w:lang w:val="nl-BE"/>
        </w:rPr>
        <w:t>Zonder blikken of blozen worden kritische parlementariërs buiten gegooid.</w:t>
      </w:r>
    </w:p>
    <w:p w14:paraId="3A8F15D9" w14:textId="230DA02F" w:rsidR="00A26000" w:rsidRDefault="00A26000" w:rsidP="00CB6323">
      <w:pPr>
        <w:rPr>
          <w:lang w:val="nl-BE"/>
        </w:rPr>
      </w:pPr>
      <w:r>
        <w:rPr>
          <w:lang w:val="nl-BE"/>
        </w:rPr>
        <w:t>Er is een enorme straffeloosheid voor corruptie</w:t>
      </w:r>
      <w:r w:rsidR="00EA0729">
        <w:rPr>
          <w:lang w:val="nl-BE"/>
        </w:rPr>
        <w:t xml:space="preserve"> en</w:t>
      </w:r>
      <w:r>
        <w:rPr>
          <w:lang w:val="nl-BE"/>
        </w:rPr>
        <w:t xml:space="preserve"> </w:t>
      </w:r>
      <w:r w:rsidR="00CC5086">
        <w:rPr>
          <w:lang w:val="nl-BE"/>
        </w:rPr>
        <w:t>ja</w:t>
      </w:r>
      <w:r>
        <w:rPr>
          <w:lang w:val="nl-BE"/>
        </w:rPr>
        <w:t xml:space="preserve"> zelfs verkrachting (339).</w:t>
      </w:r>
    </w:p>
    <w:p w14:paraId="7B063039" w14:textId="55C18953" w:rsidR="00A26000" w:rsidRDefault="00A26000" w:rsidP="00CB6323">
      <w:pPr>
        <w:rPr>
          <w:lang w:val="nl-BE"/>
        </w:rPr>
      </w:pPr>
      <w:r>
        <w:rPr>
          <w:lang w:val="nl-BE"/>
        </w:rPr>
        <w:t xml:space="preserve">Samenvattend: het regime Modi is een combinatie van neoliberalisme, religieus chauvinisme en een goed georganiseerde personencultus (352). En het probleem is: als Modi wegvalt blijft de </w:t>
      </w:r>
      <w:proofErr w:type="spellStart"/>
      <w:r>
        <w:rPr>
          <w:lang w:val="nl-BE"/>
        </w:rPr>
        <w:t>hindoenationalistische</w:t>
      </w:r>
      <w:proofErr w:type="spellEnd"/>
      <w:r>
        <w:rPr>
          <w:lang w:val="nl-BE"/>
        </w:rPr>
        <w:t xml:space="preserve"> vrijwilligers organisatie</w:t>
      </w:r>
      <w:r w:rsidR="00CC5086">
        <w:rPr>
          <w:lang w:val="nl-BE"/>
        </w:rPr>
        <w:t xml:space="preserve"> RSS</w:t>
      </w:r>
      <w:r>
        <w:rPr>
          <w:lang w:val="nl-BE"/>
        </w:rPr>
        <w:t xml:space="preserve"> bestaan.</w:t>
      </w:r>
    </w:p>
    <w:p w14:paraId="55AC99A1" w14:textId="075EAB7D" w:rsidR="00CB6323" w:rsidRDefault="00A26000" w:rsidP="00695235">
      <w:pPr>
        <w:rPr>
          <w:lang w:val="nl-BE"/>
        </w:rPr>
      </w:pPr>
      <w:r>
        <w:rPr>
          <w:lang w:val="nl-BE"/>
        </w:rPr>
        <w:t>Het democratische India zit in een gevaarlijk maatschappelijk erosieproces.</w:t>
      </w:r>
    </w:p>
    <w:p w14:paraId="14A49BD4" w14:textId="77777777" w:rsidR="005D5787" w:rsidRDefault="005D5787" w:rsidP="00695235">
      <w:pPr>
        <w:rPr>
          <w:lang w:val="nl-BE"/>
        </w:rPr>
      </w:pPr>
    </w:p>
    <w:p w14:paraId="744E23BF" w14:textId="3894CEC8" w:rsidR="005D5787" w:rsidRPr="005D5787" w:rsidRDefault="005D5787" w:rsidP="00695235">
      <w:pPr>
        <w:rPr>
          <w:lang w:val="nl-BE"/>
        </w:rPr>
      </w:pPr>
      <w:r>
        <w:rPr>
          <w:lang w:val="nl-BE"/>
        </w:rPr>
        <w:t xml:space="preserve">Met dit boek heeft Goris ons </w:t>
      </w:r>
      <w:r w:rsidR="00961460">
        <w:rPr>
          <w:lang w:val="nl-BE"/>
        </w:rPr>
        <w:t xml:space="preserve">een </w:t>
      </w:r>
      <w:r>
        <w:rPr>
          <w:lang w:val="nl-BE"/>
        </w:rPr>
        <w:t xml:space="preserve">uitgebreide documentatie geboden over </w:t>
      </w:r>
      <w:r w:rsidR="00014CE3">
        <w:rPr>
          <w:lang w:val="nl-BE"/>
        </w:rPr>
        <w:t xml:space="preserve">een </w:t>
      </w:r>
      <w:r>
        <w:rPr>
          <w:lang w:val="nl-BE"/>
        </w:rPr>
        <w:t>land dat wij maar oppervlakkig kennen.</w:t>
      </w:r>
    </w:p>
    <w:p w14:paraId="6546876F" w14:textId="77777777" w:rsidR="00CB6323" w:rsidRPr="00EF3318" w:rsidRDefault="00CB6323" w:rsidP="00CB6323">
      <w:pPr>
        <w:rPr>
          <w:lang w:val="nl-BE"/>
        </w:rPr>
      </w:pPr>
    </w:p>
    <w:sectPr w:rsidR="00CB6323" w:rsidRPr="00EF3318" w:rsidSect="002C1C71">
      <w:footerReference w:type="default" r:id="rId8"/>
      <w:pgSz w:w="11906" w:h="16838"/>
      <w:pgMar w:top="1021" w:right="1021" w:bottom="1021"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9E94" w14:textId="77777777" w:rsidR="00D43F7F" w:rsidRDefault="00D43F7F" w:rsidP="00EA0729">
      <w:r>
        <w:separator/>
      </w:r>
    </w:p>
  </w:endnote>
  <w:endnote w:type="continuationSeparator" w:id="0">
    <w:p w14:paraId="32C0D58D" w14:textId="77777777" w:rsidR="00D43F7F" w:rsidRDefault="00D43F7F" w:rsidP="00EA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F9A3" w14:textId="04B22289" w:rsidR="00EA0729" w:rsidRDefault="00EA0729">
    <w:pPr>
      <w:pStyle w:val="Voettekst"/>
    </w:pPr>
    <w:hyperlink r:id="rId1" w:history="1">
      <w:r w:rsidRPr="00EA0729">
        <w:rPr>
          <w:rStyle w:val="Hyperlink"/>
          <w:sz w:val="22"/>
          <w:szCs w:val="20"/>
        </w:rPr>
        <w:t>www.jartvoortman.be</w:t>
      </w:r>
    </w:hyperlink>
    <w:r w:rsidRPr="00EA0729">
      <w:rPr>
        <w:sz w:val="22"/>
        <w:szCs w:val="20"/>
      </w:rPr>
      <w:t xml:space="preserve"> / recensies</w:t>
    </w:r>
  </w:p>
  <w:p w14:paraId="4B77DAB3" w14:textId="77777777" w:rsidR="00EA0729" w:rsidRDefault="00EA07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A49C" w14:textId="77777777" w:rsidR="00D43F7F" w:rsidRDefault="00D43F7F" w:rsidP="00EA0729">
      <w:r>
        <w:separator/>
      </w:r>
    </w:p>
  </w:footnote>
  <w:footnote w:type="continuationSeparator" w:id="0">
    <w:p w14:paraId="2245B1EE" w14:textId="77777777" w:rsidR="00D43F7F" w:rsidRDefault="00D43F7F" w:rsidP="00EA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E8"/>
    <w:rsid w:val="00014CE3"/>
    <w:rsid w:val="000716F5"/>
    <w:rsid w:val="00081548"/>
    <w:rsid w:val="000851F6"/>
    <w:rsid w:val="000B3668"/>
    <w:rsid w:val="000F54C3"/>
    <w:rsid w:val="0017108F"/>
    <w:rsid w:val="00191EDD"/>
    <w:rsid w:val="001B49D1"/>
    <w:rsid w:val="002464AB"/>
    <w:rsid w:val="00277203"/>
    <w:rsid w:val="002C0833"/>
    <w:rsid w:val="002C1C71"/>
    <w:rsid w:val="003132DA"/>
    <w:rsid w:val="00340A79"/>
    <w:rsid w:val="00373366"/>
    <w:rsid w:val="003747BD"/>
    <w:rsid w:val="004346BC"/>
    <w:rsid w:val="00483231"/>
    <w:rsid w:val="005B7896"/>
    <w:rsid w:val="005D5787"/>
    <w:rsid w:val="00617BE8"/>
    <w:rsid w:val="00625CE3"/>
    <w:rsid w:val="00643D30"/>
    <w:rsid w:val="00646BEF"/>
    <w:rsid w:val="00647B36"/>
    <w:rsid w:val="00664995"/>
    <w:rsid w:val="00681DCC"/>
    <w:rsid w:val="00695235"/>
    <w:rsid w:val="006C2024"/>
    <w:rsid w:val="007E626D"/>
    <w:rsid w:val="00816BF2"/>
    <w:rsid w:val="008A75C9"/>
    <w:rsid w:val="008C1B1D"/>
    <w:rsid w:val="008C5EDD"/>
    <w:rsid w:val="008D0468"/>
    <w:rsid w:val="008E3FEF"/>
    <w:rsid w:val="0094692B"/>
    <w:rsid w:val="009578F1"/>
    <w:rsid w:val="00961460"/>
    <w:rsid w:val="00A26000"/>
    <w:rsid w:val="00A31239"/>
    <w:rsid w:val="00A767BF"/>
    <w:rsid w:val="00A82249"/>
    <w:rsid w:val="00AD0DB7"/>
    <w:rsid w:val="00B321F2"/>
    <w:rsid w:val="00B67D24"/>
    <w:rsid w:val="00BE686C"/>
    <w:rsid w:val="00C032C0"/>
    <w:rsid w:val="00CB46BC"/>
    <w:rsid w:val="00CB6323"/>
    <w:rsid w:val="00CC5086"/>
    <w:rsid w:val="00CC7871"/>
    <w:rsid w:val="00CD6948"/>
    <w:rsid w:val="00D03BC0"/>
    <w:rsid w:val="00D3517A"/>
    <w:rsid w:val="00D43F7F"/>
    <w:rsid w:val="00D83010"/>
    <w:rsid w:val="00D87E4C"/>
    <w:rsid w:val="00E214CA"/>
    <w:rsid w:val="00E66D09"/>
    <w:rsid w:val="00EA0729"/>
    <w:rsid w:val="00EF3318"/>
    <w:rsid w:val="00EF5A61"/>
    <w:rsid w:val="00F43F62"/>
    <w:rsid w:val="00FD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25DE"/>
  <w15:docId w15:val="{2D91C872-35AE-4AB7-AB2E-7A4C9E0D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7BE8"/>
    <w:pPr>
      <w:spacing w:after="0" w:line="240" w:lineRule="auto"/>
    </w:pPr>
    <w:rPr>
      <w:rFonts w:ascii="Times New Roman" w:hAnsi="Times New Roman"/>
      <w:sz w:val="24"/>
    </w:rPr>
  </w:style>
  <w:style w:type="paragraph" w:styleId="Kop1">
    <w:name w:val="heading 1"/>
    <w:basedOn w:val="Standaard"/>
    <w:next w:val="Standaard"/>
    <w:link w:val="Kop1Char"/>
    <w:uiPriority w:val="9"/>
    <w:qFormat/>
    <w:rsid w:val="00EA0729"/>
    <w:pPr>
      <w:keepNext/>
      <w:keepLines/>
      <w:outlineLvl w:val="0"/>
    </w:pPr>
    <w:rPr>
      <w:rFonts w:asciiTheme="majorHAnsi" w:eastAsiaTheme="majorEastAsia" w:hAnsiTheme="majorHAnsi" w:cstheme="majorBidi"/>
      <w:b/>
      <w:bCs/>
      <w:color w:val="984806" w:themeColor="accent6" w:themeShade="80"/>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autoSpaceDE w:val="0"/>
      <w:autoSpaceDN w:val="0"/>
      <w:adjustRightInd w:val="0"/>
    </w:pPr>
    <w:rPr>
      <w:rFonts w:ascii="Bradley Hand ITC" w:eastAsia="Times New Roman" w:hAnsi="Bradley Hand ITC" w:cs="Times New Roman"/>
      <w:szCs w:val="24"/>
      <w:lang w:eastAsia="nl-NL"/>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link w:val="Kop1"/>
    <w:uiPriority w:val="9"/>
    <w:rsid w:val="00EA0729"/>
    <w:rPr>
      <w:rFonts w:asciiTheme="majorHAnsi" w:eastAsiaTheme="majorEastAsia" w:hAnsiTheme="majorHAnsi" w:cstheme="majorBidi"/>
      <w:b/>
      <w:bCs/>
      <w:color w:val="984806" w:themeColor="accent6" w:themeShade="80"/>
      <w:sz w:val="28"/>
      <w:szCs w:val="28"/>
    </w:rPr>
  </w:style>
  <w:style w:type="character" w:styleId="Hyperlink">
    <w:name w:val="Hyperlink"/>
    <w:basedOn w:val="Standaardalinea-lettertype"/>
    <w:uiPriority w:val="99"/>
    <w:unhideWhenUsed/>
    <w:rsid w:val="00617BE8"/>
    <w:rPr>
      <w:color w:val="0000FF"/>
      <w:u w:val="single"/>
    </w:rPr>
  </w:style>
  <w:style w:type="paragraph" w:styleId="Koptekst">
    <w:name w:val="header"/>
    <w:basedOn w:val="Standaard"/>
    <w:link w:val="KoptekstChar"/>
    <w:uiPriority w:val="99"/>
    <w:unhideWhenUsed/>
    <w:rsid w:val="00EA0729"/>
    <w:pPr>
      <w:tabs>
        <w:tab w:val="center" w:pos="4536"/>
        <w:tab w:val="right" w:pos="9072"/>
      </w:tabs>
    </w:pPr>
  </w:style>
  <w:style w:type="character" w:customStyle="1" w:styleId="KoptekstChar">
    <w:name w:val="Koptekst Char"/>
    <w:basedOn w:val="Standaardalinea-lettertype"/>
    <w:link w:val="Koptekst"/>
    <w:uiPriority w:val="99"/>
    <w:rsid w:val="00EA0729"/>
    <w:rPr>
      <w:rFonts w:ascii="Times New Roman" w:hAnsi="Times New Roman"/>
      <w:sz w:val="24"/>
    </w:rPr>
  </w:style>
  <w:style w:type="paragraph" w:styleId="Voettekst">
    <w:name w:val="footer"/>
    <w:basedOn w:val="Standaard"/>
    <w:link w:val="VoettekstChar"/>
    <w:uiPriority w:val="99"/>
    <w:unhideWhenUsed/>
    <w:rsid w:val="00EA0729"/>
    <w:pPr>
      <w:tabs>
        <w:tab w:val="center" w:pos="4536"/>
        <w:tab w:val="right" w:pos="9072"/>
      </w:tabs>
    </w:pPr>
  </w:style>
  <w:style w:type="character" w:customStyle="1" w:styleId="VoettekstChar">
    <w:name w:val="Voettekst Char"/>
    <w:basedOn w:val="Standaardalinea-lettertype"/>
    <w:link w:val="Voettekst"/>
    <w:uiPriority w:val="99"/>
    <w:rsid w:val="00EA0729"/>
    <w:rPr>
      <w:rFonts w:ascii="Times New Roman" w:hAnsi="Times New Roman"/>
      <w:sz w:val="24"/>
    </w:rPr>
  </w:style>
  <w:style w:type="character" w:styleId="Onopgelostemelding">
    <w:name w:val="Unresolved Mention"/>
    <w:basedOn w:val="Standaardalinea-lettertype"/>
    <w:uiPriority w:val="99"/>
    <w:semiHidden/>
    <w:unhideWhenUsed/>
    <w:rsid w:val="00EA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09594">
      <w:bodyDiv w:val="1"/>
      <w:marLeft w:val="0"/>
      <w:marRight w:val="0"/>
      <w:marTop w:val="0"/>
      <w:marBottom w:val="0"/>
      <w:divBdr>
        <w:top w:val="none" w:sz="0" w:space="0" w:color="auto"/>
        <w:left w:val="none" w:sz="0" w:space="0" w:color="auto"/>
        <w:bottom w:val="none" w:sz="0" w:space="0" w:color="auto"/>
        <w:right w:val="none" w:sz="0" w:space="0" w:color="auto"/>
      </w:divBdr>
    </w:div>
    <w:div w:id="11662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artvoortma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FAB1-FE6B-4907-A360-A0196690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Johan VOORTMAN</cp:lastModifiedBy>
  <cp:revision>2</cp:revision>
  <dcterms:created xsi:type="dcterms:W3CDTF">2025-07-01T17:43:00Z</dcterms:created>
  <dcterms:modified xsi:type="dcterms:W3CDTF">2025-07-01T17:43:00Z</dcterms:modified>
</cp:coreProperties>
</file>